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751E" w14:textId="77777777" w:rsidR="00DA0F05" w:rsidRDefault="00DA0F05">
      <w:r w:rsidRPr="00024D9C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8583A51" wp14:editId="2BC217E2">
            <wp:extent cx="2171700" cy="809625"/>
            <wp:effectExtent l="0" t="0" r="0" b="0"/>
            <wp:docPr id="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FBC2" w14:textId="77777777" w:rsidR="00DA0F05" w:rsidRDefault="00DA0F05"/>
    <w:p w14:paraId="10B3FEB2" w14:textId="77777777" w:rsidR="00DA0F05" w:rsidRDefault="00DA0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45"/>
      </w:tblGrid>
      <w:tr w:rsidR="00DA0F05" w14:paraId="00FAD3E0" w14:textId="77777777" w:rsidTr="00DA0F05">
        <w:trPr>
          <w:trHeight w:val="384"/>
        </w:trPr>
        <w:tc>
          <w:tcPr>
            <w:tcW w:w="13950" w:type="dxa"/>
            <w:gridSpan w:val="2"/>
          </w:tcPr>
          <w:p w14:paraId="643EB580" w14:textId="77777777" w:rsidR="00DA0F05" w:rsidRPr="00DA0F05" w:rsidRDefault="00DA0F05" w:rsidP="00DA0F05">
            <w:pPr>
              <w:jc w:val="center"/>
              <w:rPr>
                <w:b/>
                <w:sz w:val="10"/>
                <w:szCs w:val="10"/>
              </w:rPr>
            </w:pPr>
          </w:p>
          <w:p w14:paraId="54C5CA3D" w14:textId="77777777" w:rsidR="00DA0F05" w:rsidRDefault="00DA0F05" w:rsidP="00DA0F05">
            <w:pPr>
              <w:jc w:val="center"/>
              <w:rPr>
                <w:b/>
              </w:rPr>
            </w:pPr>
            <w:r>
              <w:rPr>
                <w:b/>
              </w:rPr>
              <w:t>COVID-19 RISK ASSESSMENT</w:t>
            </w:r>
          </w:p>
          <w:p w14:paraId="42EC5EBA" w14:textId="77777777" w:rsidR="00DA0F05" w:rsidRPr="00DA0F05" w:rsidRDefault="00DA0F05" w:rsidP="00DA0F0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A0F05" w14:paraId="6D406CED" w14:textId="77777777" w:rsidTr="00DA0F05">
        <w:tc>
          <w:tcPr>
            <w:tcW w:w="2405" w:type="dxa"/>
          </w:tcPr>
          <w:p w14:paraId="319EE4BC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Study Title:</w:t>
            </w:r>
          </w:p>
        </w:tc>
        <w:tc>
          <w:tcPr>
            <w:tcW w:w="11545" w:type="dxa"/>
          </w:tcPr>
          <w:p w14:paraId="37B9C828" w14:textId="0BBF23C7" w:rsidR="00DA0F05" w:rsidRDefault="009D77B8">
            <w:r>
              <w:t>BEET-Winter</w:t>
            </w:r>
          </w:p>
        </w:tc>
      </w:tr>
      <w:tr w:rsidR="00DA0F05" w14:paraId="500873E4" w14:textId="77777777" w:rsidTr="00DA0F05">
        <w:tc>
          <w:tcPr>
            <w:tcW w:w="2405" w:type="dxa"/>
          </w:tcPr>
          <w:p w14:paraId="5B9F9FB4" w14:textId="05851BAB" w:rsidR="00DA0F05" w:rsidRPr="00DA0F05" w:rsidRDefault="006D6F20">
            <w:pPr>
              <w:rPr>
                <w:b/>
              </w:rPr>
            </w:pPr>
            <w:r>
              <w:rPr>
                <w:b/>
              </w:rPr>
              <w:t>ISRCTN</w:t>
            </w:r>
            <w:r w:rsidR="00DA0F05" w:rsidRPr="00DA0F05">
              <w:rPr>
                <w:b/>
              </w:rPr>
              <w:t>:</w:t>
            </w:r>
          </w:p>
        </w:tc>
        <w:tc>
          <w:tcPr>
            <w:tcW w:w="11545" w:type="dxa"/>
          </w:tcPr>
          <w:p w14:paraId="15BEB3E7" w14:textId="6005F571" w:rsidR="00DA0F05" w:rsidRDefault="00BC0AF9">
            <w:r>
              <w:t>N/A</w:t>
            </w:r>
          </w:p>
        </w:tc>
      </w:tr>
      <w:tr w:rsidR="00DA0F05" w14:paraId="3D0BD7FD" w14:textId="77777777" w:rsidTr="00DA0F05">
        <w:tc>
          <w:tcPr>
            <w:tcW w:w="2405" w:type="dxa"/>
          </w:tcPr>
          <w:p w14:paraId="6F52DCE6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Sponsor Reference:</w:t>
            </w:r>
          </w:p>
        </w:tc>
        <w:tc>
          <w:tcPr>
            <w:tcW w:w="11545" w:type="dxa"/>
          </w:tcPr>
          <w:p w14:paraId="58F1530C" w14:textId="299C94F9" w:rsidR="00DA0F05" w:rsidRDefault="00DA0F05"/>
        </w:tc>
      </w:tr>
      <w:tr w:rsidR="008D1E5A" w14:paraId="1FAE32CC" w14:textId="77777777" w:rsidTr="00DA0F05">
        <w:tc>
          <w:tcPr>
            <w:tcW w:w="2405" w:type="dxa"/>
          </w:tcPr>
          <w:p w14:paraId="0A69DC94" w14:textId="77777777" w:rsidR="008D1E5A" w:rsidRPr="00DA0F05" w:rsidRDefault="008D1E5A">
            <w:pPr>
              <w:rPr>
                <w:b/>
              </w:rPr>
            </w:pPr>
            <w:r>
              <w:rPr>
                <w:b/>
              </w:rPr>
              <w:t>IMP/Intervention:</w:t>
            </w:r>
          </w:p>
        </w:tc>
        <w:tc>
          <w:tcPr>
            <w:tcW w:w="11545" w:type="dxa"/>
          </w:tcPr>
          <w:p w14:paraId="1A3FE12D" w14:textId="2781683F" w:rsidR="009D77B8" w:rsidRDefault="009D77B8">
            <w:r>
              <w:t>Beetroot Juice</w:t>
            </w:r>
          </w:p>
        </w:tc>
      </w:tr>
    </w:tbl>
    <w:p w14:paraId="78DF7F77" w14:textId="77777777" w:rsidR="00514AD6" w:rsidRPr="00DA0F05" w:rsidRDefault="00514AD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3226"/>
        <w:gridCol w:w="3686"/>
      </w:tblGrid>
      <w:tr w:rsidR="00DA0F05" w:rsidRPr="00DA0F05" w14:paraId="7FB07D3E" w14:textId="77777777" w:rsidTr="00E304BB">
        <w:tc>
          <w:tcPr>
            <w:tcW w:w="2325" w:type="dxa"/>
          </w:tcPr>
          <w:p w14:paraId="312A03C0" w14:textId="77777777" w:rsidR="00DA0F05" w:rsidRPr="00DA0F05" w:rsidRDefault="00DA0F05">
            <w:pPr>
              <w:rPr>
                <w:b/>
              </w:rPr>
            </w:pPr>
            <w:r>
              <w:rPr>
                <w:b/>
              </w:rPr>
              <w:t>Intervention</w:t>
            </w:r>
          </w:p>
        </w:tc>
        <w:tc>
          <w:tcPr>
            <w:tcW w:w="2325" w:type="dxa"/>
          </w:tcPr>
          <w:p w14:paraId="33DE989E" w14:textId="77777777" w:rsidR="00DA0F05" w:rsidRPr="00DA0F05" w:rsidRDefault="00DA0F05">
            <w:pPr>
              <w:rPr>
                <w:b/>
              </w:rPr>
            </w:pPr>
            <w:r>
              <w:rPr>
                <w:b/>
              </w:rPr>
              <w:t>Risk identified</w:t>
            </w:r>
          </w:p>
        </w:tc>
        <w:tc>
          <w:tcPr>
            <w:tcW w:w="2325" w:type="dxa"/>
          </w:tcPr>
          <w:p w14:paraId="7D91C441" w14:textId="77777777" w:rsidR="00DA0F05" w:rsidRPr="00DA0F05" w:rsidRDefault="00DA0F05">
            <w:pPr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3226" w:type="dxa"/>
          </w:tcPr>
          <w:p w14:paraId="5C22F02A" w14:textId="77777777" w:rsidR="00DA0F05" w:rsidRPr="00DA0F05" w:rsidRDefault="00DA0F05">
            <w:pPr>
              <w:rPr>
                <w:b/>
              </w:rPr>
            </w:pPr>
            <w:r>
              <w:rPr>
                <w:b/>
              </w:rPr>
              <w:t>Mitigation</w:t>
            </w:r>
          </w:p>
        </w:tc>
        <w:tc>
          <w:tcPr>
            <w:tcW w:w="3686" w:type="dxa"/>
          </w:tcPr>
          <w:p w14:paraId="43647385" w14:textId="77777777" w:rsidR="00DA0F05" w:rsidRPr="00DA0F05" w:rsidRDefault="00DA0F05">
            <w:pPr>
              <w:rPr>
                <w:b/>
              </w:rPr>
            </w:pPr>
            <w:r>
              <w:rPr>
                <w:b/>
              </w:rPr>
              <w:t>Comments/monitoring approaches</w:t>
            </w:r>
          </w:p>
        </w:tc>
      </w:tr>
      <w:tr w:rsidR="00E304BB" w14:paraId="19ED8241" w14:textId="77777777" w:rsidTr="00E304BB">
        <w:tc>
          <w:tcPr>
            <w:tcW w:w="2325" w:type="dxa"/>
          </w:tcPr>
          <w:p w14:paraId="30C1C21D" w14:textId="0767C867" w:rsidR="00E304BB" w:rsidRDefault="00197C87">
            <w:r>
              <w:t>Care home</w:t>
            </w:r>
            <w:r w:rsidR="00E304BB">
              <w:t xml:space="preserve"> </w:t>
            </w:r>
            <w:r w:rsidR="004B06C7">
              <w:t>set-up</w:t>
            </w:r>
          </w:p>
        </w:tc>
        <w:tc>
          <w:tcPr>
            <w:tcW w:w="2325" w:type="dxa"/>
          </w:tcPr>
          <w:p w14:paraId="14409F7D" w14:textId="7DE3D87A" w:rsidR="00E304BB" w:rsidRDefault="009D77B8">
            <w:r>
              <w:t>Care homes may have no research experience</w:t>
            </w:r>
          </w:p>
        </w:tc>
        <w:tc>
          <w:tcPr>
            <w:tcW w:w="2325" w:type="dxa"/>
          </w:tcPr>
          <w:p w14:paraId="0E3346CB" w14:textId="5FE4F1F8" w:rsidR="00E304BB" w:rsidRDefault="00D52686">
            <w:r>
              <w:t>Medium</w:t>
            </w:r>
          </w:p>
        </w:tc>
        <w:tc>
          <w:tcPr>
            <w:tcW w:w="3226" w:type="dxa"/>
          </w:tcPr>
          <w:p w14:paraId="64D9D5FB" w14:textId="77777777" w:rsidR="00E84086" w:rsidRDefault="009D7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EOI’s have been sent to homes previously involved in </w:t>
            </w:r>
            <w:proofErr w:type="spellStart"/>
            <w:r>
              <w:rPr>
                <w:color w:val="000000" w:themeColor="text1"/>
              </w:rPr>
              <w:t>UoN</w:t>
            </w:r>
            <w:proofErr w:type="spellEnd"/>
            <w:r>
              <w:rPr>
                <w:color w:val="000000" w:themeColor="text1"/>
              </w:rPr>
              <w:t xml:space="preserve"> research</w:t>
            </w:r>
          </w:p>
          <w:p w14:paraId="766AF59A" w14:textId="479797B2" w:rsidR="009D77B8" w:rsidRPr="00E304BB" w:rsidRDefault="009D77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Research training can be given to homes who have no previous experience of research</w:t>
            </w:r>
          </w:p>
        </w:tc>
        <w:tc>
          <w:tcPr>
            <w:tcW w:w="3686" w:type="dxa"/>
          </w:tcPr>
          <w:p w14:paraId="005D15FA" w14:textId="440AD0EC" w:rsidR="00E304BB" w:rsidRDefault="00E84086">
            <w:r>
              <w:t>Review on a monthly basis</w:t>
            </w:r>
            <w:r w:rsidR="009D77B8">
              <w:t xml:space="preserve"> to ensure that the required number of homes have been recruited</w:t>
            </w:r>
          </w:p>
          <w:p w14:paraId="0E20C335" w14:textId="77777777" w:rsidR="00E84086" w:rsidRDefault="00E84086"/>
        </w:tc>
      </w:tr>
      <w:tr w:rsidR="00C16981" w14:paraId="6AAA44A7" w14:textId="77777777" w:rsidTr="00E304BB">
        <w:tc>
          <w:tcPr>
            <w:tcW w:w="2325" w:type="dxa"/>
          </w:tcPr>
          <w:p w14:paraId="56BCA5FB" w14:textId="25E94775" w:rsidR="00C16981" w:rsidRDefault="00C16981">
            <w:r>
              <w:t>Care home set-up</w:t>
            </w:r>
          </w:p>
        </w:tc>
        <w:tc>
          <w:tcPr>
            <w:tcW w:w="2325" w:type="dxa"/>
          </w:tcPr>
          <w:p w14:paraId="1E386BEC" w14:textId="61AF67DA" w:rsidR="00C16981" w:rsidRDefault="00C16981">
            <w:r>
              <w:t>Care homes may have an outbreak of COVID-19/winter flu</w:t>
            </w:r>
          </w:p>
        </w:tc>
        <w:tc>
          <w:tcPr>
            <w:tcW w:w="2325" w:type="dxa"/>
          </w:tcPr>
          <w:p w14:paraId="7590F920" w14:textId="4541164A" w:rsidR="00C16981" w:rsidRDefault="00C16981">
            <w:r>
              <w:t>Low</w:t>
            </w:r>
          </w:p>
        </w:tc>
        <w:tc>
          <w:tcPr>
            <w:tcW w:w="3226" w:type="dxa"/>
          </w:tcPr>
          <w:p w14:paraId="55B229E6" w14:textId="73294F4F" w:rsidR="00C16981" w:rsidRDefault="00C16981">
            <w:r>
              <w:t>Homes with current outbreaks of infection will not be included in the trial</w:t>
            </w:r>
          </w:p>
        </w:tc>
        <w:tc>
          <w:tcPr>
            <w:tcW w:w="3686" w:type="dxa"/>
          </w:tcPr>
          <w:p w14:paraId="2EFE3E56" w14:textId="438CBB94" w:rsidR="00C16981" w:rsidRDefault="00C16981">
            <w:r>
              <w:t xml:space="preserve">Review on a monthly basis. Send further EOI’s as </w:t>
            </w:r>
            <w:proofErr w:type="spellStart"/>
            <w:r>
              <w:t>necessaey</w:t>
            </w:r>
            <w:proofErr w:type="spellEnd"/>
          </w:p>
        </w:tc>
      </w:tr>
      <w:tr w:rsidR="00197C87" w14:paraId="007BA776" w14:textId="77777777" w:rsidTr="00E304BB">
        <w:tc>
          <w:tcPr>
            <w:tcW w:w="2325" w:type="dxa"/>
          </w:tcPr>
          <w:p w14:paraId="4E70290F" w14:textId="4E00EF81" w:rsidR="00197C87" w:rsidRDefault="00197C87">
            <w:r>
              <w:t>Care home training</w:t>
            </w:r>
          </w:p>
        </w:tc>
        <w:tc>
          <w:tcPr>
            <w:tcW w:w="2325" w:type="dxa"/>
          </w:tcPr>
          <w:p w14:paraId="3FE405DB" w14:textId="193537F3" w:rsidR="00197C87" w:rsidRDefault="00197C87">
            <w:r>
              <w:t>Face to face visits for training purposes are currently  prohibited due to COVID-19</w:t>
            </w:r>
          </w:p>
        </w:tc>
        <w:tc>
          <w:tcPr>
            <w:tcW w:w="2325" w:type="dxa"/>
          </w:tcPr>
          <w:p w14:paraId="29C1817F" w14:textId="4A2C58CA" w:rsidR="00197C87" w:rsidRDefault="00197C87">
            <w:r>
              <w:t>Low</w:t>
            </w:r>
          </w:p>
        </w:tc>
        <w:tc>
          <w:tcPr>
            <w:tcW w:w="3226" w:type="dxa"/>
          </w:tcPr>
          <w:p w14:paraId="0D79DB74" w14:textId="77777777" w:rsidR="00197C87" w:rsidRDefault="00197C87">
            <w:r>
              <w:t>Training will be completed via a virtual platform</w:t>
            </w:r>
          </w:p>
          <w:p w14:paraId="6C5B3389" w14:textId="77777777" w:rsidR="00197C87" w:rsidRDefault="00197C87">
            <w:r>
              <w:t>Homes will have a dedicated email inbox to which they can submit queries</w:t>
            </w:r>
          </w:p>
          <w:p w14:paraId="7F919DEE" w14:textId="2147BAC8" w:rsidR="00197C87" w:rsidRDefault="00197C87">
            <w:r>
              <w:lastRenderedPageBreak/>
              <w:t>Research team to create frequently asked questions (FAQ)</w:t>
            </w:r>
            <w:r w:rsidR="00C16981">
              <w:t xml:space="preserve"> document</w:t>
            </w:r>
          </w:p>
        </w:tc>
        <w:tc>
          <w:tcPr>
            <w:tcW w:w="3686" w:type="dxa"/>
          </w:tcPr>
          <w:p w14:paraId="1064A787" w14:textId="2D6CEA13" w:rsidR="00197C87" w:rsidRDefault="00197C87">
            <w:r>
              <w:lastRenderedPageBreak/>
              <w:t>Review on a monthly basis. If there are a large number of queries, training to be reviewed</w:t>
            </w:r>
          </w:p>
        </w:tc>
      </w:tr>
      <w:tr w:rsidR="00DA0F05" w14:paraId="3F18A38B" w14:textId="77777777" w:rsidTr="00E304BB">
        <w:tc>
          <w:tcPr>
            <w:tcW w:w="2325" w:type="dxa"/>
          </w:tcPr>
          <w:p w14:paraId="47AAA9B9" w14:textId="68B38EF8" w:rsidR="00DA0F05" w:rsidRDefault="008D1E5A">
            <w:r>
              <w:t xml:space="preserve">Potential </w:t>
            </w:r>
            <w:r w:rsidR="009D77B8">
              <w:t>residents</w:t>
            </w:r>
          </w:p>
        </w:tc>
        <w:tc>
          <w:tcPr>
            <w:tcW w:w="2325" w:type="dxa"/>
          </w:tcPr>
          <w:p w14:paraId="793DED62" w14:textId="44DA99CB" w:rsidR="00DA0F05" w:rsidRDefault="009D77B8">
            <w:r>
              <w:t>Residents</w:t>
            </w:r>
            <w:r w:rsidR="008D1E5A">
              <w:t xml:space="preserve"> may have COVID-19</w:t>
            </w:r>
            <w:r w:rsidR="00D53D49">
              <w:t xml:space="preserve"> </w:t>
            </w:r>
          </w:p>
          <w:p w14:paraId="57C8D072" w14:textId="77777777" w:rsidR="00D53D49" w:rsidRDefault="00D53D49"/>
        </w:tc>
        <w:tc>
          <w:tcPr>
            <w:tcW w:w="2325" w:type="dxa"/>
          </w:tcPr>
          <w:p w14:paraId="4DF18B64" w14:textId="0DF665C3" w:rsidR="00DA0F05" w:rsidRDefault="00EA007A">
            <w:r>
              <w:t>Medium</w:t>
            </w:r>
          </w:p>
        </w:tc>
        <w:tc>
          <w:tcPr>
            <w:tcW w:w="3226" w:type="dxa"/>
          </w:tcPr>
          <w:p w14:paraId="467D5D56" w14:textId="39F71C18" w:rsidR="00DA0F05" w:rsidRDefault="009D77B8">
            <w:r>
              <w:t>Residents with COVID-19 are unable to take part in the trial</w:t>
            </w:r>
            <w:r w:rsidR="00C16981">
              <w:t>, if they develop COVID-19 during the trial data will be collected</w:t>
            </w:r>
          </w:p>
        </w:tc>
        <w:tc>
          <w:tcPr>
            <w:tcW w:w="3686" w:type="dxa"/>
          </w:tcPr>
          <w:p w14:paraId="52727632" w14:textId="7B4C3A98" w:rsidR="00DA0F05" w:rsidRDefault="00E84086">
            <w:r>
              <w:t>Review on a monthly basis</w:t>
            </w:r>
          </w:p>
          <w:p w14:paraId="0C2D40B9" w14:textId="77777777" w:rsidR="00E84086" w:rsidRDefault="00E84086"/>
        </w:tc>
      </w:tr>
      <w:tr w:rsidR="00D53D49" w14:paraId="3D47F025" w14:textId="77777777" w:rsidTr="00E304BB">
        <w:tc>
          <w:tcPr>
            <w:tcW w:w="2325" w:type="dxa"/>
          </w:tcPr>
          <w:p w14:paraId="2F46D706" w14:textId="77777777" w:rsidR="00D53D49" w:rsidRDefault="00D53D49">
            <w:r>
              <w:t>Potential participants</w:t>
            </w:r>
          </w:p>
        </w:tc>
        <w:tc>
          <w:tcPr>
            <w:tcW w:w="2325" w:type="dxa"/>
          </w:tcPr>
          <w:p w14:paraId="4BB3DE9D" w14:textId="04921AFB" w:rsidR="00D53D49" w:rsidRDefault="009D77B8">
            <w:r>
              <w:t>Residents may not like the taste of beetroot juice</w:t>
            </w:r>
          </w:p>
        </w:tc>
        <w:tc>
          <w:tcPr>
            <w:tcW w:w="2325" w:type="dxa"/>
          </w:tcPr>
          <w:p w14:paraId="4E701A48" w14:textId="609567AD" w:rsidR="00D53D49" w:rsidRDefault="00D53D49">
            <w:r>
              <w:t>Medium</w:t>
            </w:r>
          </w:p>
        </w:tc>
        <w:tc>
          <w:tcPr>
            <w:tcW w:w="3226" w:type="dxa"/>
          </w:tcPr>
          <w:p w14:paraId="3DAD0F8D" w14:textId="1D484830" w:rsidR="00D53D49" w:rsidRDefault="005D3356">
            <w:r>
              <w:t xml:space="preserve">Residents to </w:t>
            </w:r>
            <w:r w:rsidR="00197C87">
              <w:t>taste test the beetroot juice before taking part in the trial</w:t>
            </w:r>
          </w:p>
        </w:tc>
        <w:tc>
          <w:tcPr>
            <w:tcW w:w="3686" w:type="dxa"/>
          </w:tcPr>
          <w:p w14:paraId="333A746F" w14:textId="75B009BE" w:rsidR="00D53D49" w:rsidRDefault="00D53D49" w:rsidP="00D53D49">
            <w:r>
              <w:t xml:space="preserve">Review </w:t>
            </w:r>
            <w:r w:rsidR="00C16981">
              <w:t xml:space="preserve">numbers recruited on </w:t>
            </w:r>
            <w:r>
              <w:t>a monthly basis</w:t>
            </w:r>
          </w:p>
          <w:p w14:paraId="6491827D" w14:textId="77777777" w:rsidR="00D53D49" w:rsidRDefault="00D53D49"/>
        </w:tc>
      </w:tr>
      <w:tr w:rsidR="005706A1" w14:paraId="2B563358" w14:textId="77777777" w:rsidTr="00E304BB">
        <w:tc>
          <w:tcPr>
            <w:tcW w:w="2325" w:type="dxa"/>
          </w:tcPr>
          <w:p w14:paraId="0BD48327" w14:textId="77777777" w:rsidR="005706A1" w:rsidRDefault="005706A1" w:rsidP="005706A1">
            <w:r>
              <w:t>Site Monitoring</w:t>
            </w:r>
          </w:p>
        </w:tc>
        <w:tc>
          <w:tcPr>
            <w:tcW w:w="2325" w:type="dxa"/>
          </w:tcPr>
          <w:p w14:paraId="72B81C1F" w14:textId="77777777" w:rsidR="005706A1" w:rsidRDefault="00557946" w:rsidP="005706A1">
            <w:r>
              <w:t>Monitors are not able to visit sites in person due to social distancing</w:t>
            </w:r>
          </w:p>
        </w:tc>
        <w:tc>
          <w:tcPr>
            <w:tcW w:w="2325" w:type="dxa"/>
          </w:tcPr>
          <w:p w14:paraId="1C1BD0DE" w14:textId="77777777" w:rsidR="005706A1" w:rsidRDefault="00557946" w:rsidP="005706A1">
            <w:r>
              <w:t>High</w:t>
            </w:r>
          </w:p>
        </w:tc>
        <w:tc>
          <w:tcPr>
            <w:tcW w:w="3226" w:type="dxa"/>
          </w:tcPr>
          <w:p w14:paraId="72289502" w14:textId="4E962315" w:rsidR="005706A1" w:rsidRDefault="00197C87" w:rsidP="005706A1">
            <w:r>
              <w:t>Homes</w:t>
            </w:r>
            <w:r w:rsidR="00557946">
              <w:t xml:space="preserve"> to be monitored remotely</w:t>
            </w:r>
          </w:p>
        </w:tc>
        <w:tc>
          <w:tcPr>
            <w:tcW w:w="3686" w:type="dxa"/>
          </w:tcPr>
          <w:p w14:paraId="19E96F0E" w14:textId="0FFBD8A7" w:rsidR="005706A1" w:rsidRDefault="00557946" w:rsidP="005706A1">
            <w:r>
              <w:t>Review on a monthly basis</w:t>
            </w:r>
          </w:p>
        </w:tc>
      </w:tr>
      <w:tr w:rsidR="00921965" w14:paraId="6053A338" w14:textId="77777777" w:rsidTr="00E304BB">
        <w:tc>
          <w:tcPr>
            <w:tcW w:w="2325" w:type="dxa"/>
          </w:tcPr>
          <w:p w14:paraId="00A64BFB" w14:textId="36AC0C02" w:rsidR="00921965" w:rsidRDefault="00921965" w:rsidP="009A545D">
            <w:r>
              <w:t>Second wave</w:t>
            </w:r>
          </w:p>
        </w:tc>
        <w:tc>
          <w:tcPr>
            <w:tcW w:w="2325" w:type="dxa"/>
          </w:tcPr>
          <w:p w14:paraId="06BD91C3" w14:textId="01D9E7BD" w:rsidR="00921965" w:rsidRDefault="00921965" w:rsidP="009A545D">
            <w:r>
              <w:t>There may be a second wave of the pandemic</w:t>
            </w:r>
            <w:r w:rsidR="00C16981">
              <w:t xml:space="preserve"> which will </w:t>
            </w:r>
            <w:r w:rsidR="00871A3D">
              <w:t>impact on the staff’s ability to collect trial data</w:t>
            </w:r>
          </w:p>
        </w:tc>
        <w:tc>
          <w:tcPr>
            <w:tcW w:w="2325" w:type="dxa"/>
          </w:tcPr>
          <w:p w14:paraId="318D9473" w14:textId="34597C35" w:rsidR="00921965" w:rsidRDefault="00921965" w:rsidP="009A545D">
            <w:r>
              <w:t>Medium</w:t>
            </w:r>
          </w:p>
        </w:tc>
        <w:tc>
          <w:tcPr>
            <w:tcW w:w="3226" w:type="dxa"/>
          </w:tcPr>
          <w:p w14:paraId="5FECD11E" w14:textId="356E8F07" w:rsidR="00921965" w:rsidRDefault="00921965" w:rsidP="00921965">
            <w:r>
              <w:t xml:space="preserve">Plan to try to continue if </w:t>
            </w:r>
            <w:r w:rsidR="00D52686">
              <w:t>possible</w:t>
            </w:r>
          </w:p>
          <w:p w14:paraId="1B1F42BE" w14:textId="6D71BF9B" w:rsidR="00921965" w:rsidRDefault="00921965" w:rsidP="00921965">
            <w:r>
              <w:t>If necessary pause recruitment and re-assess the situation monthly</w:t>
            </w:r>
          </w:p>
          <w:p w14:paraId="1F84BE02" w14:textId="7D72BAA0" w:rsidR="00921965" w:rsidRDefault="00921965" w:rsidP="00921965"/>
        </w:tc>
        <w:tc>
          <w:tcPr>
            <w:tcW w:w="3686" w:type="dxa"/>
          </w:tcPr>
          <w:p w14:paraId="427A13BA" w14:textId="4ACC2157" w:rsidR="00921965" w:rsidRDefault="00921965" w:rsidP="009A545D">
            <w:r>
              <w:t xml:space="preserve">Review </w:t>
            </w:r>
            <w:bookmarkStart w:id="0" w:name="_GoBack"/>
            <w:bookmarkEnd w:id="0"/>
            <w:r>
              <w:t>on a monthly basis</w:t>
            </w:r>
          </w:p>
        </w:tc>
      </w:tr>
    </w:tbl>
    <w:p w14:paraId="67D7FC16" w14:textId="77777777" w:rsidR="00DA0F05" w:rsidRDefault="00DA0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DA0F05" w14:paraId="14B349EE" w14:textId="77777777" w:rsidTr="00DA0F05">
        <w:tc>
          <w:tcPr>
            <w:tcW w:w="6975" w:type="dxa"/>
          </w:tcPr>
          <w:p w14:paraId="63EED439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Chief Investigator:</w:t>
            </w:r>
          </w:p>
        </w:tc>
        <w:tc>
          <w:tcPr>
            <w:tcW w:w="6975" w:type="dxa"/>
          </w:tcPr>
          <w:p w14:paraId="5C506EB0" w14:textId="27E7CB04" w:rsidR="00DA0F05" w:rsidRDefault="00871A3D">
            <w:r>
              <w:t>Prof Philip Bath</w:t>
            </w:r>
          </w:p>
        </w:tc>
      </w:tr>
      <w:tr w:rsidR="00DA0F05" w14:paraId="6F0EF940" w14:textId="77777777" w:rsidTr="00DA0F05">
        <w:tc>
          <w:tcPr>
            <w:tcW w:w="6975" w:type="dxa"/>
          </w:tcPr>
          <w:p w14:paraId="3D27E9D5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Date of initial risk assessment:</w:t>
            </w:r>
          </w:p>
        </w:tc>
        <w:tc>
          <w:tcPr>
            <w:tcW w:w="6975" w:type="dxa"/>
          </w:tcPr>
          <w:p w14:paraId="3F4256F6" w14:textId="09877CBF" w:rsidR="00DA0F05" w:rsidRDefault="00DA0F05">
            <w:r>
              <w:t>0</w:t>
            </w:r>
            <w:r w:rsidR="00871A3D">
              <w:t>7</w:t>
            </w:r>
            <w:r>
              <w:t>/0</w:t>
            </w:r>
            <w:r w:rsidR="00871A3D">
              <w:t>9</w:t>
            </w:r>
            <w:r>
              <w:t>/20</w:t>
            </w:r>
          </w:p>
        </w:tc>
      </w:tr>
      <w:tr w:rsidR="00DA0F05" w14:paraId="79D15895" w14:textId="77777777" w:rsidTr="00DA0F05">
        <w:tc>
          <w:tcPr>
            <w:tcW w:w="6975" w:type="dxa"/>
          </w:tcPr>
          <w:p w14:paraId="2C7CFCF2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Risk Assessment Contributors</w:t>
            </w:r>
          </w:p>
        </w:tc>
        <w:tc>
          <w:tcPr>
            <w:tcW w:w="6975" w:type="dxa"/>
          </w:tcPr>
          <w:p w14:paraId="52008A95" w14:textId="77777777" w:rsidR="00DA0F05" w:rsidRDefault="00DA0F05"/>
        </w:tc>
      </w:tr>
      <w:tr w:rsidR="00DA0F05" w14:paraId="427072B5" w14:textId="77777777" w:rsidTr="00DA0F05">
        <w:tc>
          <w:tcPr>
            <w:tcW w:w="6975" w:type="dxa"/>
          </w:tcPr>
          <w:p w14:paraId="6F403FE4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Name:</w:t>
            </w:r>
          </w:p>
        </w:tc>
        <w:tc>
          <w:tcPr>
            <w:tcW w:w="6975" w:type="dxa"/>
          </w:tcPr>
          <w:p w14:paraId="0EE00019" w14:textId="77777777" w:rsidR="00DA0F05" w:rsidRPr="00DA0F05" w:rsidRDefault="00DA0F05">
            <w:pPr>
              <w:rPr>
                <w:b/>
              </w:rPr>
            </w:pPr>
            <w:r w:rsidRPr="00DA0F05">
              <w:rPr>
                <w:b/>
              </w:rPr>
              <w:t>Job title:</w:t>
            </w:r>
          </w:p>
        </w:tc>
      </w:tr>
      <w:tr w:rsidR="00DA0F05" w14:paraId="2254D0E0" w14:textId="77777777" w:rsidTr="00DA0F05">
        <w:tc>
          <w:tcPr>
            <w:tcW w:w="6975" w:type="dxa"/>
          </w:tcPr>
          <w:p w14:paraId="6EED695C" w14:textId="77777777" w:rsidR="00DA0F05" w:rsidRDefault="00DA0F05">
            <w:r>
              <w:t>Diane Havard</w:t>
            </w:r>
          </w:p>
        </w:tc>
        <w:tc>
          <w:tcPr>
            <w:tcW w:w="6975" w:type="dxa"/>
          </w:tcPr>
          <w:p w14:paraId="24EFE5EF" w14:textId="77777777" w:rsidR="00DA0F05" w:rsidRDefault="00DA0F05">
            <w:r>
              <w:t>Senior Clinical Trial Manager</w:t>
            </w:r>
          </w:p>
        </w:tc>
      </w:tr>
      <w:tr w:rsidR="00DA0F05" w14:paraId="77A338B8" w14:textId="77777777" w:rsidTr="00DA0F05">
        <w:tc>
          <w:tcPr>
            <w:tcW w:w="6975" w:type="dxa"/>
          </w:tcPr>
          <w:p w14:paraId="2ADDED0E" w14:textId="77777777" w:rsidR="00DA0F05" w:rsidRDefault="00DA0F05"/>
        </w:tc>
        <w:tc>
          <w:tcPr>
            <w:tcW w:w="6975" w:type="dxa"/>
          </w:tcPr>
          <w:p w14:paraId="1EDBF719" w14:textId="77777777" w:rsidR="00DA0F05" w:rsidRDefault="00DA0F05"/>
        </w:tc>
      </w:tr>
      <w:tr w:rsidR="00DA0F05" w14:paraId="543F657A" w14:textId="77777777" w:rsidTr="00DA0F05">
        <w:tc>
          <w:tcPr>
            <w:tcW w:w="6975" w:type="dxa"/>
          </w:tcPr>
          <w:p w14:paraId="4BC3E55A" w14:textId="77777777" w:rsidR="00DA0F05" w:rsidRDefault="00DA0F05"/>
        </w:tc>
        <w:tc>
          <w:tcPr>
            <w:tcW w:w="6975" w:type="dxa"/>
          </w:tcPr>
          <w:p w14:paraId="354286F0" w14:textId="77777777" w:rsidR="00DA0F05" w:rsidRDefault="00DA0F05"/>
        </w:tc>
      </w:tr>
    </w:tbl>
    <w:p w14:paraId="1F24CD51" w14:textId="77777777" w:rsidR="00DA0F05" w:rsidRDefault="00DA0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9277"/>
      </w:tblGrid>
      <w:tr w:rsidR="00DA0F05" w14:paraId="2AF89364" w14:textId="77777777" w:rsidTr="00DA0F05">
        <w:tc>
          <w:tcPr>
            <w:tcW w:w="2547" w:type="dxa"/>
          </w:tcPr>
          <w:p w14:paraId="61E567A7" w14:textId="77777777" w:rsidR="00DA0F05" w:rsidRPr="00DA0F05" w:rsidRDefault="00DA0F05" w:rsidP="00763FA0">
            <w:pPr>
              <w:rPr>
                <w:b/>
              </w:rPr>
            </w:pPr>
            <w:r w:rsidRPr="00DA0F05">
              <w:rPr>
                <w:b/>
              </w:rPr>
              <w:lastRenderedPageBreak/>
              <w:t xml:space="preserve">Date of </w:t>
            </w:r>
            <w:r>
              <w:rPr>
                <w:b/>
              </w:rPr>
              <w:t>risk assessment review</w:t>
            </w:r>
            <w:r w:rsidRPr="00DA0F05">
              <w:rPr>
                <w:b/>
              </w:rPr>
              <w:t>:</w:t>
            </w:r>
          </w:p>
        </w:tc>
        <w:tc>
          <w:tcPr>
            <w:tcW w:w="2126" w:type="dxa"/>
          </w:tcPr>
          <w:p w14:paraId="38C65998" w14:textId="77777777" w:rsidR="00DA0F05" w:rsidRDefault="00DA0F05" w:rsidP="00763FA0">
            <w:r>
              <w:rPr>
                <w:b/>
              </w:rPr>
              <w:t>Undertaken by:</w:t>
            </w:r>
          </w:p>
        </w:tc>
        <w:tc>
          <w:tcPr>
            <w:tcW w:w="9277" w:type="dxa"/>
          </w:tcPr>
          <w:p w14:paraId="2C67F396" w14:textId="77777777" w:rsidR="00DA0F05" w:rsidRPr="00DA0F05" w:rsidRDefault="00DA0F05" w:rsidP="00DA0F05">
            <w:pPr>
              <w:rPr>
                <w:b/>
              </w:rPr>
            </w:pPr>
            <w:r w:rsidRPr="00DA0F05">
              <w:rPr>
                <w:b/>
              </w:rPr>
              <w:t>Action:</w:t>
            </w:r>
          </w:p>
        </w:tc>
      </w:tr>
      <w:tr w:rsidR="00DA0F05" w14:paraId="0A5124FC" w14:textId="77777777" w:rsidTr="00DA0F05">
        <w:tc>
          <w:tcPr>
            <w:tcW w:w="2547" w:type="dxa"/>
          </w:tcPr>
          <w:p w14:paraId="1D3B2B43" w14:textId="2DC95041" w:rsidR="00DA0F05" w:rsidRPr="0025531A" w:rsidRDefault="00DA0F05" w:rsidP="00763FA0"/>
        </w:tc>
        <w:tc>
          <w:tcPr>
            <w:tcW w:w="2126" w:type="dxa"/>
          </w:tcPr>
          <w:p w14:paraId="01F76B35" w14:textId="7C819F2B" w:rsidR="00DA0F05" w:rsidRPr="0025531A" w:rsidRDefault="00DA0F05" w:rsidP="00763FA0"/>
        </w:tc>
        <w:tc>
          <w:tcPr>
            <w:tcW w:w="9277" w:type="dxa"/>
          </w:tcPr>
          <w:p w14:paraId="0BD876C5" w14:textId="13C41CD9" w:rsidR="00DA0F05" w:rsidRPr="0025531A" w:rsidRDefault="00DA0F05" w:rsidP="00763FA0"/>
        </w:tc>
      </w:tr>
      <w:tr w:rsidR="00DA0F05" w:rsidRPr="00DA0F05" w14:paraId="10A50686" w14:textId="77777777" w:rsidTr="00DA0F05">
        <w:tc>
          <w:tcPr>
            <w:tcW w:w="2547" w:type="dxa"/>
          </w:tcPr>
          <w:p w14:paraId="6604919B" w14:textId="77777777" w:rsidR="00DA0F05" w:rsidRPr="0025531A" w:rsidRDefault="00DA0F05" w:rsidP="00763FA0"/>
        </w:tc>
        <w:tc>
          <w:tcPr>
            <w:tcW w:w="2126" w:type="dxa"/>
          </w:tcPr>
          <w:p w14:paraId="5852CF7C" w14:textId="163EA661" w:rsidR="00DA0F05" w:rsidRPr="0025531A" w:rsidRDefault="00DA0F05" w:rsidP="00763FA0"/>
        </w:tc>
        <w:tc>
          <w:tcPr>
            <w:tcW w:w="9277" w:type="dxa"/>
          </w:tcPr>
          <w:p w14:paraId="7BEEBBBC" w14:textId="77777777" w:rsidR="00DA0F05" w:rsidRPr="0025531A" w:rsidRDefault="00DA0F05" w:rsidP="00763FA0"/>
        </w:tc>
      </w:tr>
      <w:tr w:rsidR="00DA0F05" w14:paraId="18910316" w14:textId="77777777" w:rsidTr="00DA0F05">
        <w:tc>
          <w:tcPr>
            <w:tcW w:w="2547" w:type="dxa"/>
          </w:tcPr>
          <w:p w14:paraId="25F7F376" w14:textId="1F188F2E" w:rsidR="00DA0F05" w:rsidRPr="0025531A" w:rsidRDefault="00DA0F05" w:rsidP="00763FA0"/>
        </w:tc>
        <w:tc>
          <w:tcPr>
            <w:tcW w:w="2126" w:type="dxa"/>
          </w:tcPr>
          <w:p w14:paraId="3443B2DC" w14:textId="0C3988B8" w:rsidR="00DA0F05" w:rsidRPr="0025531A" w:rsidRDefault="00DA0F05" w:rsidP="00763FA0"/>
        </w:tc>
        <w:tc>
          <w:tcPr>
            <w:tcW w:w="9277" w:type="dxa"/>
          </w:tcPr>
          <w:p w14:paraId="24317638" w14:textId="65937DC8" w:rsidR="00DA0F05" w:rsidRPr="0025531A" w:rsidRDefault="00DA0F05" w:rsidP="00763FA0"/>
        </w:tc>
      </w:tr>
      <w:tr w:rsidR="00DA0F05" w14:paraId="6A096574" w14:textId="77777777" w:rsidTr="00DA0F05">
        <w:tc>
          <w:tcPr>
            <w:tcW w:w="2547" w:type="dxa"/>
          </w:tcPr>
          <w:p w14:paraId="0E301413" w14:textId="77777777" w:rsidR="00DA0F05" w:rsidRDefault="00DA0F05" w:rsidP="00763FA0"/>
        </w:tc>
        <w:tc>
          <w:tcPr>
            <w:tcW w:w="2126" w:type="dxa"/>
          </w:tcPr>
          <w:p w14:paraId="657ECF67" w14:textId="77777777" w:rsidR="00DA0F05" w:rsidRDefault="00DA0F05" w:rsidP="00763FA0"/>
        </w:tc>
        <w:tc>
          <w:tcPr>
            <w:tcW w:w="9277" w:type="dxa"/>
          </w:tcPr>
          <w:p w14:paraId="4CE78C97" w14:textId="77777777" w:rsidR="00DA0F05" w:rsidRDefault="00DA0F05" w:rsidP="00763FA0"/>
        </w:tc>
      </w:tr>
      <w:tr w:rsidR="00DA0F05" w14:paraId="6CDB6FB6" w14:textId="77777777" w:rsidTr="00DA0F05">
        <w:tc>
          <w:tcPr>
            <w:tcW w:w="2547" w:type="dxa"/>
          </w:tcPr>
          <w:p w14:paraId="058602DD" w14:textId="77777777" w:rsidR="00DA0F05" w:rsidRDefault="00DA0F05" w:rsidP="00763FA0"/>
        </w:tc>
        <w:tc>
          <w:tcPr>
            <w:tcW w:w="2126" w:type="dxa"/>
          </w:tcPr>
          <w:p w14:paraId="01288519" w14:textId="77777777" w:rsidR="00DA0F05" w:rsidRDefault="00DA0F05" w:rsidP="00763FA0"/>
        </w:tc>
        <w:tc>
          <w:tcPr>
            <w:tcW w:w="9277" w:type="dxa"/>
          </w:tcPr>
          <w:p w14:paraId="0A86B506" w14:textId="77777777" w:rsidR="00DA0F05" w:rsidRDefault="00DA0F05" w:rsidP="00763FA0"/>
        </w:tc>
      </w:tr>
    </w:tbl>
    <w:p w14:paraId="395977DD" w14:textId="77777777" w:rsidR="00DA0F05" w:rsidRDefault="00DA0F05" w:rsidP="00DA0F05"/>
    <w:sectPr w:rsidR="00DA0F05" w:rsidSect="00DA0F0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7673"/>
    <w:multiLevelType w:val="hybridMultilevel"/>
    <w:tmpl w:val="E57C7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05"/>
    <w:rsid w:val="00197C87"/>
    <w:rsid w:val="001A7EDD"/>
    <w:rsid w:val="0025531A"/>
    <w:rsid w:val="002A06AC"/>
    <w:rsid w:val="004B06C7"/>
    <w:rsid w:val="00514AD6"/>
    <w:rsid w:val="00557946"/>
    <w:rsid w:val="00560F8F"/>
    <w:rsid w:val="005706A1"/>
    <w:rsid w:val="005D3356"/>
    <w:rsid w:val="006D6F20"/>
    <w:rsid w:val="00871A3D"/>
    <w:rsid w:val="008D1E5A"/>
    <w:rsid w:val="00921965"/>
    <w:rsid w:val="009A545D"/>
    <w:rsid w:val="009D77B8"/>
    <w:rsid w:val="00BC0AF9"/>
    <w:rsid w:val="00C16981"/>
    <w:rsid w:val="00D2751B"/>
    <w:rsid w:val="00D52686"/>
    <w:rsid w:val="00D53D49"/>
    <w:rsid w:val="00DA0F05"/>
    <w:rsid w:val="00E304BB"/>
    <w:rsid w:val="00E60110"/>
    <w:rsid w:val="00E84086"/>
    <w:rsid w:val="00E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54EB1"/>
  <w15:chartTrackingRefBased/>
  <w15:docId w15:val="{BDEE6AB4-A1F4-0545-A33F-6784F518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Havard</dc:creator>
  <cp:keywords/>
  <dc:description/>
  <cp:lastModifiedBy>Diane Havard</cp:lastModifiedBy>
  <cp:revision>2</cp:revision>
  <dcterms:created xsi:type="dcterms:W3CDTF">2020-09-07T13:02:00Z</dcterms:created>
  <dcterms:modified xsi:type="dcterms:W3CDTF">2020-09-07T13:02:00Z</dcterms:modified>
</cp:coreProperties>
</file>